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ให้บริการรับส่งผู้ป่วยเรื้อรัง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ให้บริการรับส่งผู้ป่วยเรื้อรัง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กระบวนงานที่เชื่อมโยงหลายหน่วยงาน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อื่นๆ (เช่น การออกผลการวิเคราะห์ / ให้ความเห็นชอบ)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พระราชบัญญัติการแพทย์ฉุกเฉิน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ให้บริการรับส่งผู้ป่วยเรื้อรัง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ให้บริการรับส่งผู้ป่วยเรื้อรัง  องค์การบริหารส่วนตำบลท่าใหญ่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(ไม่เว้นวันหยุดราชการ) ตั้งแต่เวลา 00:00 - 00:00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ส่งเอกสาร หลักฐาน ยื่นต่อ เจ้าหน้าที่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เสนอเอกสารต่อ นายกฯ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นายกฯ อนุมัติ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(พร้อมหลักฐานที่ทาง รพ. นัด)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ไม่มี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