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การลงทะเบียนและยื่นคำขอรับเงินเบี้ยยังชีพผู้สูงอายุ   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การลงทะเบียนและยื่นคำขอรับเงินเบี้ยยังชีพผู้สูงอายุ   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การลงทะเบียนและยื่นคำขอรับเงินเบี้ยยังชีพผู้สูงอายุ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ที่ทำการองค์กรปกครองส่วนท้องถิ่น (เทศบาล อบต. เมืองพัทยา)/ติดต่อด้วยตนเอง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(ระยะเวลาเปิดให้บริการ 1 – 30 พฤศจิกายน ของทุกปี)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